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EA83" w14:textId="77777777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F15485" w14:textId="77777777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Žiadateľ : meno a priezvisko, trvalý pobyt, tel. kontakt, e-mail</w:t>
      </w:r>
    </w:p>
    <w:p w14:paraId="59443D3E" w14:textId="77777777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E65F1" w14:textId="77777777" w:rsidR="00EB70CA" w:rsidRPr="004F2AD8" w:rsidRDefault="00EB70CA" w:rsidP="00EB70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F2AD8">
        <w:rPr>
          <w:rFonts w:ascii="Times New Roman" w:hAnsi="Times New Roman" w:cs="Times New Roman"/>
          <w:b/>
          <w:bCs/>
          <w:sz w:val="24"/>
          <w:szCs w:val="24"/>
        </w:rPr>
        <w:t xml:space="preserve">Obec Černík </w:t>
      </w:r>
    </w:p>
    <w:p w14:paraId="39C9900A" w14:textId="77777777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Obecný úrad Černík č. 145</w:t>
      </w:r>
    </w:p>
    <w:p w14:paraId="04A7A009" w14:textId="77777777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941 05  Černík</w:t>
      </w:r>
    </w:p>
    <w:p w14:paraId="2DB328ED" w14:textId="77777777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35D3A7" w14:textId="77777777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Vec</w:t>
      </w:r>
    </w:p>
    <w:p w14:paraId="2505996B" w14:textId="758156DD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2AD8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vyjadrenie k zriadeniu domovej žumpy</w:t>
      </w:r>
    </w:p>
    <w:p w14:paraId="62DB58FD" w14:textId="39517CAE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Žiadam obec Černík o vyjadrenie k zriadeniu stavby – domová žumpa na </w:t>
      </w:r>
      <w:proofErr w:type="spellStart"/>
      <w:r w:rsidRPr="004F2AD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F2AD8">
        <w:rPr>
          <w:rFonts w:ascii="Times New Roman" w:hAnsi="Times New Roman" w:cs="Times New Roman"/>
          <w:sz w:val="24"/>
          <w:szCs w:val="24"/>
        </w:rPr>
        <w:t xml:space="preserve">. reg. „C“/“E“ č. ................., </w:t>
      </w:r>
      <w:proofErr w:type="spellStart"/>
      <w:r w:rsidRPr="004F2A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F2AD8">
        <w:rPr>
          <w:rFonts w:ascii="Times New Roman" w:hAnsi="Times New Roman" w:cs="Times New Roman"/>
          <w:sz w:val="24"/>
          <w:szCs w:val="24"/>
        </w:rPr>
        <w:t xml:space="preserve">.  podľa §1 ods. 2 zákona NR SR č. 525/2003 </w:t>
      </w:r>
      <w:proofErr w:type="spellStart"/>
      <w:r w:rsidRPr="004F2AD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F2AD8">
        <w:rPr>
          <w:rFonts w:ascii="Times New Roman" w:hAnsi="Times New Roman" w:cs="Times New Roman"/>
          <w:sz w:val="24"/>
          <w:szCs w:val="24"/>
        </w:rPr>
        <w:t xml:space="preserve">. o štátnej starostlivosti o životné prostredie a o zmene a doplnení niektorých zákonov a §28ods. 1 v spojení §63, ods. 2a) zákona č. 364/2004 </w:t>
      </w:r>
      <w:proofErr w:type="spellStart"/>
      <w:r w:rsidRPr="004F2AD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F2AD8">
        <w:rPr>
          <w:rFonts w:ascii="Times New Roman" w:hAnsi="Times New Roman" w:cs="Times New Roman"/>
          <w:sz w:val="24"/>
          <w:szCs w:val="24"/>
        </w:rPr>
        <w:t xml:space="preserve">. o vodách a o zmene zákona SNR č. 372/1990 Zb. o priestupkoch v znení neskorších predpisov (vodný zákon) o vyjadrenie pred zhotovením k zriadeniu stavby – domovej žumpy, </w:t>
      </w:r>
      <w:proofErr w:type="spellStart"/>
      <w:r w:rsidRPr="004F2A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F2AD8">
        <w:rPr>
          <w:rFonts w:ascii="Times New Roman" w:hAnsi="Times New Roman" w:cs="Times New Roman"/>
          <w:sz w:val="24"/>
          <w:szCs w:val="24"/>
        </w:rPr>
        <w:t>. Černík.</w:t>
      </w:r>
    </w:p>
    <w:p w14:paraId="6C20E251" w14:textId="77777777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</w:p>
    <w:p w14:paraId="75B1A2DC" w14:textId="77777777" w:rsidR="00EB70CA" w:rsidRPr="004F2AD8" w:rsidRDefault="00EB70CA" w:rsidP="00EB70CA">
      <w:pPr>
        <w:rPr>
          <w:rFonts w:ascii="Times New Roman" w:hAnsi="Times New Roman" w:cs="Times New Roman"/>
          <w:sz w:val="24"/>
          <w:szCs w:val="24"/>
        </w:rPr>
      </w:pPr>
    </w:p>
    <w:p w14:paraId="14DC38F5" w14:textId="4F2583C3" w:rsidR="008B6B23" w:rsidRPr="004F2AD8" w:rsidRDefault="008B6B23">
      <w:pPr>
        <w:rPr>
          <w:rFonts w:ascii="Times New Roman" w:hAnsi="Times New Roman" w:cs="Times New Roman"/>
          <w:sz w:val="24"/>
          <w:szCs w:val="24"/>
        </w:rPr>
      </w:pPr>
    </w:p>
    <w:p w14:paraId="3CFAD68F" w14:textId="35F37508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V Černíku, .............................                                                            </w:t>
      </w:r>
      <w:r w:rsidR="00E17674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4F2A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76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03C355" w14:textId="1031AE4C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Podpis žiadateľa  </w:t>
      </w:r>
    </w:p>
    <w:p w14:paraId="3E724269" w14:textId="406A7B61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39F5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25D02E85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055835C3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0FE380E9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7C1F5ADC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0F310D87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32843419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5502250C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0ECAE602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608B2B52" w14:textId="77777777" w:rsidR="00EB70CA" w:rsidRPr="004F2AD8" w:rsidRDefault="00EB70CA">
      <w:pPr>
        <w:rPr>
          <w:rFonts w:ascii="Times New Roman" w:hAnsi="Times New Roman" w:cs="Times New Roman"/>
          <w:sz w:val="24"/>
          <w:szCs w:val="24"/>
        </w:rPr>
      </w:pPr>
    </w:p>
    <w:p w14:paraId="76D2DD16" w14:textId="55E1704F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Prílohy:</w:t>
      </w:r>
    </w:p>
    <w:p w14:paraId="0C321111" w14:textId="717490A1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Situačný výkres</w:t>
      </w:r>
    </w:p>
    <w:p w14:paraId="0CF12B5C" w14:textId="32C88CB6" w:rsidR="00EB70CA" w:rsidRPr="004F2AD8" w:rsidRDefault="00EB70CA" w:rsidP="00EB7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AD8">
        <w:rPr>
          <w:rFonts w:ascii="Times New Roman" w:hAnsi="Times New Roman" w:cs="Times New Roman"/>
          <w:sz w:val="24"/>
          <w:szCs w:val="24"/>
        </w:rPr>
        <w:t>PD domovej žumpy</w:t>
      </w:r>
    </w:p>
    <w:sectPr w:rsidR="00EB70CA" w:rsidRPr="004F2AD8" w:rsidSect="0086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CA"/>
    <w:rsid w:val="000451B3"/>
    <w:rsid w:val="004F2AD8"/>
    <w:rsid w:val="0086790D"/>
    <w:rsid w:val="008B6B23"/>
    <w:rsid w:val="00D50AA9"/>
    <w:rsid w:val="00D94132"/>
    <w:rsid w:val="00E17674"/>
    <w:rsid w:val="00E96BB0"/>
    <w:rsid w:val="00E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728A"/>
  <w15:chartTrackingRefBased/>
  <w15:docId w15:val="{AD65C1FB-D4D7-4605-9612-39513950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0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Dane</cp:lastModifiedBy>
  <cp:revision>2</cp:revision>
  <dcterms:created xsi:type="dcterms:W3CDTF">2025-01-09T14:28:00Z</dcterms:created>
  <dcterms:modified xsi:type="dcterms:W3CDTF">2025-01-09T14:28:00Z</dcterms:modified>
</cp:coreProperties>
</file>